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17849" w14:textId="77777777" w:rsidR="00AE6105" w:rsidRPr="00AE6105" w:rsidRDefault="00E269E1" w:rsidP="00AE6105">
      <w:pPr>
        <w:spacing w:before="100" w:beforeAutospacing="1" w:after="100" w:afterAutospacing="1"/>
        <w:jc w:val="center"/>
        <w:rPr>
          <w:rFonts w:asciiTheme="minorHAnsi" w:hAnsiTheme="minorHAnsi"/>
          <w:b/>
          <w:bCs/>
          <w:color w:val="000000"/>
          <w:sz w:val="36"/>
          <w:szCs w:val="36"/>
        </w:rPr>
      </w:pPr>
      <w:r>
        <w:rPr>
          <w:rFonts w:asciiTheme="minorHAnsi" w:hAnsiTheme="minorHAnsi"/>
          <w:b/>
          <w:bCs/>
          <w:color w:val="000000"/>
          <w:sz w:val="36"/>
          <w:szCs w:val="36"/>
        </w:rPr>
        <w:t xml:space="preserve">Local filmmakers showcased through </w:t>
      </w:r>
      <w:r w:rsidR="00AE6105" w:rsidRPr="00AE6105">
        <w:rPr>
          <w:rFonts w:asciiTheme="minorHAnsi" w:hAnsiTheme="minorHAnsi"/>
          <w:b/>
          <w:bCs/>
          <w:color w:val="000000"/>
          <w:sz w:val="36"/>
          <w:szCs w:val="36"/>
        </w:rPr>
        <w:t>Doha Film Institute</w:t>
      </w:r>
      <w:r>
        <w:rPr>
          <w:rFonts w:asciiTheme="minorHAnsi" w:hAnsiTheme="minorHAnsi"/>
          <w:b/>
          <w:bCs/>
          <w:color w:val="000000"/>
          <w:sz w:val="36"/>
          <w:szCs w:val="36"/>
        </w:rPr>
        <w:t>’s</w:t>
      </w:r>
      <w:r w:rsidR="00AE6105" w:rsidRPr="00AE6105">
        <w:rPr>
          <w:rFonts w:asciiTheme="minorHAnsi" w:hAnsiTheme="minorHAnsi"/>
          <w:b/>
          <w:bCs/>
          <w:color w:val="000000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color w:val="000000"/>
          <w:sz w:val="36"/>
          <w:szCs w:val="36"/>
        </w:rPr>
        <w:t>p</w:t>
      </w:r>
      <w:r w:rsidR="006D2720">
        <w:rPr>
          <w:rFonts w:asciiTheme="minorHAnsi" w:hAnsiTheme="minorHAnsi"/>
          <w:b/>
          <w:bCs/>
          <w:color w:val="000000"/>
          <w:sz w:val="36"/>
          <w:szCs w:val="36"/>
        </w:rPr>
        <w:t>articipat</w:t>
      </w:r>
      <w:r>
        <w:rPr>
          <w:rFonts w:asciiTheme="minorHAnsi" w:hAnsiTheme="minorHAnsi"/>
          <w:b/>
          <w:bCs/>
          <w:color w:val="000000"/>
          <w:sz w:val="36"/>
          <w:szCs w:val="36"/>
        </w:rPr>
        <w:t>ion</w:t>
      </w:r>
      <w:r w:rsidR="006D2720">
        <w:rPr>
          <w:rFonts w:asciiTheme="minorHAnsi" w:hAnsiTheme="minorHAnsi"/>
          <w:b/>
          <w:bCs/>
          <w:color w:val="000000"/>
          <w:sz w:val="36"/>
          <w:szCs w:val="36"/>
        </w:rPr>
        <w:t xml:space="preserve"> </w:t>
      </w:r>
      <w:r w:rsidR="00AE6105" w:rsidRPr="00AE6105">
        <w:rPr>
          <w:rFonts w:asciiTheme="minorHAnsi" w:hAnsiTheme="minorHAnsi"/>
          <w:b/>
          <w:bCs/>
          <w:color w:val="000000"/>
          <w:sz w:val="36"/>
          <w:szCs w:val="36"/>
        </w:rPr>
        <w:t xml:space="preserve">in “I’m Reading” Carnival </w:t>
      </w:r>
    </w:p>
    <w:p w14:paraId="7A608785" w14:textId="77777777" w:rsidR="00AE6105" w:rsidRDefault="00AE6105" w:rsidP="0091588A">
      <w:pPr>
        <w:spacing w:before="100" w:beforeAutospacing="1" w:after="100" w:afterAutospacing="1"/>
        <w:rPr>
          <w:rFonts w:asciiTheme="minorHAnsi" w:hAnsiTheme="minorHAnsi"/>
          <w:color w:val="000000"/>
        </w:rPr>
      </w:pPr>
    </w:p>
    <w:p w14:paraId="643BF505" w14:textId="28A7646A" w:rsidR="00A47431" w:rsidRDefault="00AE6105" w:rsidP="006731E8">
      <w:pPr>
        <w:spacing w:before="100" w:beforeAutospacing="1" w:after="100" w:afterAutospacing="1"/>
        <w:jc w:val="both"/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</w:pPr>
      <w:r w:rsidRPr="00AE6105">
        <w:rPr>
          <w:rFonts w:asciiTheme="minorHAnsi" w:hAnsiTheme="minorHAnsi"/>
          <w:b/>
          <w:bCs/>
          <w:color w:val="000000"/>
        </w:rPr>
        <w:t xml:space="preserve">Doha, March 2, 2014: </w:t>
      </w:r>
      <w:r w:rsidR="003977D3">
        <w:rPr>
          <w:rFonts w:asciiTheme="minorHAnsi" w:hAnsiTheme="minorHAnsi"/>
          <w:color w:val="000000"/>
        </w:rPr>
        <w:t xml:space="preserve">Doha Film Institute participated in “I’m Reading” Carnival </w:t>
      </w:r>
      <w:proofErr w:type="spellStart"/>
      <w:r w:rsidR="003977D3">
        <w:rPr>
          <w:rFonts w:asciiTheme="minorHAnsi" w:hAnsiTheme="minorHAnsi"/>
          <w:color w:val="000000"/>
        </w:rPr>
        <w:t>org</w:t>
      </w:r>
      <w:r w:rsidR="00E269E1">
        <w:rPr>
          <w:rFonts w:asciiTheme="minorHAnsi" w:hAnsiTheme="minorHAnsi"/>
          <w:color w:val="000000"/>
        </w:rPr>
        <w:t>a</w:t>
      </w:r>
      <w:r w:rsidR="003977D3">
        <w:rPr>
          <w:rFonts w:asciiTheme="minorHAnsi" w:hAnsiTheme="minorHAnsi"/>
          <w:color w:val="000000"/>
        </w:rPr>
        <w:t>nised</w:t>
      </w:r>
      <w:proofErr w:type="spellEnd"/>
      <w:r w:rsidR="003977D3">
        <w:rPr>
          <w:rFonts w:asciiTheme="minorHAnsi" w:hAnsiTheme="minorHAnsi"/>
          <w:color w:val="000000"/>
        </w:rPr>
        <w:t xml:space="preserve"> by the Childhood Cultural Centre with a “Made in Qatar” screening programme. The festival was held at the Museum of Islamic Art Par</w:t>
      </w:r>
      <w:r w:rsidR="007B483C">
        <w:rPr>
          <w:rFonts w:asciiTheme="minorHAnsi" w:hAnsiTheme="minorHAnsi"/>
          <w:color w:val="000000"/>
        </w:rPr>
        <w:t>k</w:t>
      </w:r>
      <w:r w:rsidR="003977D3">
        <w:rPr>
          <w:rFonts w:asciiTheme="minorHAnsi" w:hAnsiTheme="minorHAnsi"/>
          <w:color w:val="000000"/>
        </w:rPr>
        <w:t xml:space="preserve"> from February 27</w:t>
      </w:r>
      <w:r w:rsidR="003977D3" w:rsidRPr="003977D3">
        <w:rPr>
          <w:rFonts w:asciiTheme="minorHAnsi" w:hAnsiTheme="minorHAnsi"/>
          <w:color w:val="000000"/>
          <w:vertAlign w:val="superscript"/>
        </w:rPr>
        <w:t>th</w:t>
      </w:r>
      <w:r w:rsidR="003977D3">
        <w:rPr>
          <w:rFonts w:asciiTheme="minorHAnsi" w:hAnsiTheme="minorHAnsi"/>
          <w:color w:val="000000"/>
        </w:rPr>
        <w:t xml:space="preserve"> to March 1</w:t>
      </w:r>
      <w:r w:rsidR="003977D3" w:rsidRPr="003977D3">
        <w:rPr>
          <w:rFonts w:asciiTheme="minorHAnsi" w:hAnsiTheme="minorHAnsi"/>
          <w:color w:val="000000"/>
          <w:vertAlign w:val="superscript"/>
        </w:rPr>
        <w:t>st</w:t>
      </w:r>
      <w:r w:rsidR="003977D3">
        <w:rPr>
          <w:rFonts w:asciiTheme="minorHAnsi" w:hAnsiTheme="minorHAnsi"/>
          <w:color w:val="000000"/>
        </w:rPr>
        <w:t xml:space="preserve">. </w:t>
      </w:r>
      <w:r w:rsidR="00A47431">
        <w:rPr>
          <w:rFonts w:asciiTheme="minorHAnsi" w:hAnsiTheme="minorHAnsi"/>
          <w:color w:val="000000"/>
        </w:rPr>
        <w:t xml:space="preserve">More than 500 viewers enjoyed 12 different </w:t>
      </w:r>
      <w:r w:rsidR="006731E8">
        <w:rPr>
          <w:rFonts w:asciiTheme="minorHAnsi" w:hAnsiTheme="minorHAnsi"/>
          <w:color w:val="000000"/>
        </w:rPr>
        <w:t>locally made films</w:t>
      </w:r>
      <w:r w:rsidR="00A47431">
        <w:rPr>
          <w:rFonts w:asciiTheme="minorHAnsi" w:hAnsiTheme="minorHAnsi"/>
          <w:color w:val="000000"/>
        </w:rPr>
        <w:t xml:space="preserve"> through the three-day’s festivities. The films included the winner of the “Made in Qatar” award at the Ajyal Youth Film Festival 2013, </w:t>
      </w:r>
      <w:r w:rsidR="00A47431"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‘My Hero’</w:t>
      </w:r>
      <w:r w:rsidR="00A47431">
        <w:rPr>
          <w:rStyle w:val="Strong"/>
          <w:rFonts w:asciiTheme="minorHAnsi" w:eastAsia="Times New Roman" w:hAnsiTheme="minorHAnsi" w:cs="Arial"/>
          <w:b w:val="0"/>
          <w:bCs w:val="0"/>
          <w:color w:val="000000"/>
          <w:sz w:val="22"/>
          <w:szCs w:val="22"/>
        </w:rPr>
        <w:t xml:space="preserve"> </w:t>
      </w:r>
      <w:r w:rsidR="00A47431"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By Nora Al-</w:t>
      </w:r>
      <w:proofErr w:type="spellStart"/>
      <w:r w:rsidR="00A47431"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Subai</w:t>
      </w:r>
      <w:proofErr w:type="spellEnd"/>
      <w:r w:rsidR="00A47431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.</w:t>
      </w:r>
    </w:p>
    <w:p w14:paraId="6B33BCD2" w14:textId="77777777" w:rsidR="00CF54CC" w:rsidRPr="006D756E" w:rsidRDefault="00A47431" w:rsidP="00CF54CC">
      <w:pPr>
        <w:spacing w:before="100" w:beforeAutospacing="1" w:after="100" w:afterAutospacing="1"/>
        <w:jc w:val="both"/>
        <w:rPr>
          <w:rFonts w:asciiTheme="minorHAnsi" w:eastAsia="Times New Roman" w:hAnsiTheme="minorHAnsi" w:cs="Arial"/>
          <w:color w:val="000000"/>
          <w:sz w:val="22"/>
          <w:szCs w:val="22"/>
        </w:rPr>
      </w:pP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Fatma Al Remaihi, </w:t>
      </w:r>
      <w:r w:rsidRPr="00A47431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Director of Ajyal Youth Film Festival &amp; </w:t>
      </w:r>
      <w:proofErr w:type="spellStart"/>
      <w:r w:rsidRPr="00A47431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Programmes</w:t>
      </w:r>
      <w:proofErr w:type="spellEnd"/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at the Doha Film Institute said: </w:t>
      </w:r>
      <w:r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“</w:t>
      </w:r>
      <w:r w:rsidR="006D756E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At the Doha Film Institute we are always eager to participate in local educational and cultural events such as the “I’m Reading” Carnival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. It is a great opportunity to connect with local audiences</w:t>
      </w:r>
      <w:r w:rsidR="00E269E1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,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to provide</w:t>
      </w:r>
      <w:r w:rsidR="00E269E1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an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additional platform </w:t>
      </w:r>
      <w:r w:rsidR="00E269E1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for the ‘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Made in Qatar</w:t>
      </w:r>
      <w:r w:rsidR="00E269E1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’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films</w:t>
      </w:r>
      <w:r w:rsidR="00E269E1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, and to share the work of our upcoming talents with the community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. We extend our thanks to the Childhood Cultural Centre for </w:t>
      </w:r>
      <w:proofErr w:type="spellStart"/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org</w:t>
      </w:r>
      <w:r w:rsidR="00E269E1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a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nising</w:t>
      </w:r>
      <w:proofErr w:type="spellEnd"/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this successful event</w:t>
      </w:r>
      <w:r w:rsidR="00E269E1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and look forward to participating in future editions</w:t>
      </w:r>
      <w:r w:rsidR="00CF54CC" w:rsidRPr="00190C3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.”</w:t>
      </w:r>
    </w:p>
    <w:p w14:paraId="3ADFB5BB" w14:textId="4062F6E3" w:rsidR="003977D3" w:rsidRDefault="00A47431" w:rsidP="00A47431">
      <w:pPr>
        <w:spacing w:before="100" w:beforeAutospacing="1" w:after="100" w:afterAutospacing="1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The “Made in Qatar” programme also included, 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‘Al-</w:t>
      </w:r>
      <w:proofErr w:type="spellStart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Kora</w:t>
      </w:r>
      <w:proofErr w:type="spellEnd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’ 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by Amal Al-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Muftah</w:t>
      </w:r>
      <w:proofErr w:type="spellEnd"/>
      <w:r>
        <w:rPr>
          <w:rStyle w:val="Emphasis"/>
          <w:rFonts w:asciiTheme="minorHAnsi" w:eastAsia="Times New Roman" w:hAnsiTheme="minorHAnsi" w:cs="Arial"/>
          <w:b/>
          <w:bCs/>
          <w:color w:val="000000"/>
          <w:sz w:val="22"/>
          <w:szCs w:val="22"/>
        </w:rPr>
        <w:t xml:space="preserve">, 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One in Five’</w:t>
      </w:r>
      <w:r>
        <w:rPr>
          <w:rStyle w:val="Strong"/>
          <w:rFonts w:asciiTheme="minorHAnsi" w:eastAsia="Times New Roman" w:hAnsiTheme="minorHAnsi" w:cs="Arial"/>
          <w:b w:val="0"/>
          <w:bCs w:val="0"/>
          <w:color w:val="000000"/>
          <w:sz w:val="22"/>
          <w:szCs w:val="22"/>
        </w:rPr>
        <w:t xml:space="preserve"> 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by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Jawaher</w:t>
      </w:r>
      <w:proofErr w:type="spellEnd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Al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Khater</w:t>
      </w:r>
      <w:proofErr w:type="spellEnd"/>
      <w:r>
        <w:rPr>
          <w:rStyle w:val="Emphasis"/>
          <w:rFonts w:asciiTheme="minorHAnsi" w:eastAsia="Times New Roman" w:hAnsiTheme="minorHAnsi" w:cs="Arial"/>
          <w:b/>
          <w:bCs/>
          <w:color w:val="000000"/>
          <w:sz w:val="22"/>
          <w:szCs w:val="22"/>
        </w:rPr>
        <w:t>,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Bader’</w:t>
      </w:r>
      <w:r>
        <w:rPr>
          <w:rStyle w:val="Strong"/>
          <w:rFonts w:asciiTheme="minorHAnsi" w:eastAsia="Times New Roman" w:hAnsiTheme="minorHAnsi" w:cs="Arial"/>
          <w:b w:val="0"/>
          <w:bCs w:val="0"/>
          <w:color w:val="000000"/>
          <w:sz w:val="22"/>
          <w:szCs w:val="22"/>
        </w:rPr>
        <w:t xml:space="preserve">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y Sara Al-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Saadi</w:t>
      </w:r>
      <w:proofErr w:type="spellEnd"/>
      <w:r w:rsidRPr="00AE6105">
        <w:rPr>
          <w:rStyle w:val="Emphasis"/>
          <w:rFonts w:asciiTheme="minorHAnsi" w:eastAsia="Times New Roman" w:hAnsiTheme="minorHAnsi" w:cs="Arial"/>
          <w:b/>
          <w:bCs/>
          <w:color w:val="000000"/>
          <w:sz w:val="22"/>
          <w:szCs w:val="22"/>
        </w:rPr>
        <w:t xml:space="preserve">, </w:t>
      </w:r>
      <w:r w:rsidR="006D756E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Maaria Assami and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Latifa</w:t>
      </w:r>
      <w:proofErr w:type="spellEnd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Al-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Darwish</w:t>
      </w:r>
      <w:proofErr w:type="spellEnd"/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, 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Al Muqana3’</w:t>
      </w:r>
      <w:r>
        <w:rPr>
          <w:rStyle w:val="Strong"/>
          <w:rFonts w:asciiTheme="minorHAnsi" w:eastAsia="Times New Roman" w:hAnsiTheme="minorHAnsi" w:cs="Arial"/>
          <w:b w:val="0"/>
          <w:bCs w:val="0"/>
          <w:color w:val="000000"/>
          <w:sz w:val="22"/>
          <w:szCs w:val="22"/>
        </w:rPr>
        <w:t xml:space="preserve">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y Tarek Abu-Esber, 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Hero and the Message’ (</w:t>
      </w:r>
      <w:proofErr w:type="spellStart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Batal</w:t>
      </w:r>
      <w:proofErr w:type="spellEnd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 </w:t>
      </w:r>
      <w:proofErr w:type="spellStart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wa</w:t>
      </w:r>
      <w:proofErr w:type="spellEnd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 </w:t>
      </w:r>
      <w:proofErr w:type="spellStart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Resalah</w:t>
      </w:r>
      <w:proofErr w:type="spellEnd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)</w:t>
      </w:r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y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Pawel</w:t>
      </w:r>
      <w:proofErr w:type="spellEnd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Borowski</w:t>
      </w:r>
      <w:proofErr w:type="spellEnd"/>
      <w:r w:rsidR="007B483C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an Al </w:t>
      </w:r>
      <w:proofErr w:type="spellStart"/>
      <w:r w:rsidR="007B483C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Rayyan</w:t>
      </w:r>
      <w:proofErr w:type="spellEnd"/>
      <w:r w:rsidR="007B483C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Productions</w:t>
      </w:r>
      <w:bookmarkStart w:id="0" w:name="_GoBack"/>
      <w:bookmarkEnd w:id="0"/>
      <w:r w:rsidRPr="003977D3">
        <w:rPr>
          <w:rFonts w:asciiTheme="minorHAnsi" w:eastAsia="Times New Roman" w:hAnsiTheme="minorHAnsi"/>
          <w:i/>
          <w:iCs/>
          <w:color w:val="000000"/>
          <w:sz w:val="14"/>
          <w:szCs w:val="14"/>
        </w:rPr>
        <w:t xml:space="preserve">,  </w:t>
      </w:r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‘H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is Name</w:t>
      </w:r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’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y Hend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Fakhroo</w:t>
      </w:r>
      <w:proofErr w:type="spellEnd"/>
      <w:r w:rsidRPr="003977D3">
        <w:rPr>
          <w:rFonts w:asciiTheme="minorHAnsi" w:eastAsia="Times New Roman" w:hAnsiTheme="minorHAnsi" w:cs="Arial"/>
          <w:i/>
          <w:iCs/>
          <w:color w:val="000000"/>
        </w:rPr>
        <w:t xml:space="preserve">, </w:t>
      </w:r>
      <w:r>
        <w:rPr>
          <w:rFonts w:asciiTheme="minorHAnsi" w:eastAsia="Times New Roman" w:hAnsiTheme="minorHAnsi" w:cs="Arial"/>
          <w:i/>
          <w:iCs/>
          <w:color w:val="000000"/>
        </w:rPr>
        <w:t>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Rain</w:t>
      </w:r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’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y Rahab Elewaly</w:t>
      </w:r>
      <w:r w:rsidRPr="003977D3">
        <w:rPr>
          <w:rFonts w:asciiTheme="minorHAnsi" w:eastAsia="Times New Roman" w:hAnsiTheme="minorHAnsi" w:cs="Arial"/>
          <w:i/>
          <w:iCs/>
          <w:color w:val="000000"/>
        </w:rPr>
        <w:t xml:space="preserve">, </w:t>
      </w:r>
      <w:r>
        <w:rPr>
          <w:rFonts w:asciiTheme="minorHAnsi" w:eastAsia="Times New Roman" w:hAnsiTheme="minorHAnsi" w:cs="Arial"/>
          <w:i/>
          <w:iCs/>
          <w:color w:val="000000"/>
        </w:rPr>
        <w:t>‘</w:t>
      </w:r>
      <w:proofErr w:type="spellStart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Razfa</w:t>
      </w:r>
      <w:proofErr w:type="spellEnd"/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’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y Ali Al Mehdi</w:t>
      </w:r>
      <w:r w:rsidRPr="003977D3">
        <w:rPr>
          <w:rFonts w:asciiTheme="minorHAnsi" w:eastAsia="Times New Roman" w:hAnsiTheme="minorHAnsi" w:cs="Arial"/>
          <w:i/>
          <w:iCs/>
          <w:color w:val="000000"/>
        </w:rPr>
        <w:t xml:space="preserve">, </w:t>
      </w:r>
      <w:r>
        <w:rPr>
          <w:rFonts w:asciiTheme="minorHAnsi" w:eastAsia="Times New Roman" w:hAnsiTheme="minorHAnsi" w:cs="Arial"/>
          <w:i/>
          <w:iCs/>
          <w:color w:val="000000"/>
        </w:rPr>
        <w:t>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Tooth Fairy</w:t>
      </w:r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’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y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Shaikha</w:t>
      </w:r>
      <w:proofErr w:type="spellEnd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Ali</w:t>
      </w:r>
      <w:r w:rsidRPr="003977D3">
        <w:rPr>
          <w:rFonts w:asciiTheme="minorHAnsi" w:eastAsia="Times New Roman" w:hAnsiTheme="minorHAnsi" w:cs="Arial"/>
          <w:i/>
          <w:iCs/>
          <w:color w:val="000000"/>
        </w:rPr>
        <w:t xml:space="preserve">, </w:t>
      </w:r>
      <w:r>
        <w:rPr>
          <w:rFonts w:asciiTheme="minorHAnsi" w:eastAsia="Times New Roman" w:hAnsiTheme="minorHAnsi" w:cs="Arial"/>
          <w:i/>
          <w:iCs/>
          <w:color w:val="000000"/>
        </w:rPr>
        <w:t>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Sweet Violence</w:t>
      </w:r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’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y Dana An Natsheh</w:t>
      </w:r>
      <w:r>
        <w:rPr>
          <w:rFonts w:asciiTheme="minorHAnsi" w:eastAsia="Times New Roman" w:hAnsiTheme="minorHAnsi" w:cs="Arial"/>
          <w:i/>
          <w:iCs/>
          <w:color w:val="000000"/>
        </w:rPr>
        <w:t xml:space="preserve"> </w:t>
      </w:r>
      <w:r>
        <w:rPr>
          <w:rFonts w:asciiTheme="minorHAnsi" w:eastAsia="Times New Roman" w:hAnsiTheme="minorHAnsi" w:cs="Arial"/>
          <w:color w:val="000000"/>
        </w:rPr>
        <w:t>and</w:t>
      </w:r>
      <w:r w:rsidRPr="003977D3">
        <w:rPr>
          <w:rFonts w:asciiTheme="minorHAnsi" w:eastAsia="Times New Roman" w:hAnsiTheme="minorHAnsi" w:cs="Arial"/>
          <w:i/>
          <w:iCs/>
          <w:color w:val="000000"/>
        </w:rPr>
        <w:t xml:space="preserve"> </w:t>
      </w:r>
      <w:r>
        <w:rPr>
          <w:rFonts w:asciiTheme="minorHAnsi" w:eastAsia="Times New Roman" w:hAnsiTheme="minorHAnsi" w:cs="Arial"/>
          <w:i/>
          <w:iCs/>
          <w:color w:val="000000"/>
        </w:rPr>
        <w:t>‘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Penci</w:t>
      </w:r>
      <w:r w:rsidR="006D756E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l’</w:t>
      </w:r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 (</w:t>
      </w:r>
      <w:proofErr w:type="spellStart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Qalam</w:t>
      </w:r>
      <w:proofErr w:type="spellEnd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 Al </w:t>
      </w:r>
      <w:proofErr w:type="spellStart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Rasas</w:t>
      </w:r>
      <w:proofErr w:type="spellEnd"/>
      <w:r w:rsidRPr="003977D3"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>)</w:t>
      </w:r>
      <w:r>
        <w:rPr>
          <w:rStyle w:val="Strong"/>
          <w:rFonts w:asciiTheme="minorHAnsi" w:eastAsia="Times New Roman" w:hAnsiTheme="minorHAnsi" w:cs="Arial"/>
          <w:i/>
          <w:iCs/>
          <w:color w:val="000000"/>
          <w:sz w:val="22"/>
          <w:szCs w:val="22"/>
        </w:rPr>
        <w:t xml:space="preserve"> </w:t>
      </w:r>
      <w:r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b</w:t>
      </w:r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y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Naqaa</w:t>
      </w:r>
      <w:proofErr w:type="spellEnd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 xml:space="preserve"> Al- </w:t>
      </w:r>
      <w:proofErr w:type="spellStart"/>
      <w:r w:rsidRPr="003977D3">
        <w:rPr>
          <w:rStyle w:val="Emphasis"/>
          <w:rFonts w:asciiTheme="minorHAnsi" w:eastAsia="Times New Roman" w:hAnsiTheme="minorHAnsi" w:cs="Arial"/>
          <w:i w:val="0"/>
          <w:iCs w:val="0"/>
          <w:color w:val="000000"/>
          <w:sz w:val="22"/>
          <w:szCs w:val="22"/>
        </w:rPr>
        <w:t>Azzawi</w:t>
      </w:r>
      <w:proofErr w:type="spellEnd"/>
      <w:r>
        <w:rPr>
          <w:rFonts w:asciiTheme="minorHAnsi" w:hAnsiTheme="minorHAnsi"/>
          <w:color w:val="000000"/>
        </w:rPr>
        <w:t>.</w:t>
      </w:r>
    </w:p>
    <w:p w14:paraId="334BA113" w14:textId="02B05814" w:rsidR="00E269E1" w:rsidRPr="003977D3" w:rsidRDefault="00E269E1" w:rsidP="00071E66">
      <w:pPr>
        <w:spacing w:before="100" w:beforeAutospacing="1" w:after="100" w:afterAutospacing="1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Doha Film Institute </w:t>
      </w:r>
      <w:r w:rsidR="00071E66">
        <w:rPr>
          <w:rFonts w:asciiTheme="minorHAnsi" w:hAnsiTheme="minorHAnsi"/>
          <w:color w:val="000000"/>
        </w:rPr>
        <w:t xml:space="preserve">showcases </w:t>
      </w:r>
      <w:r>
        <w:rPr>
          <w:rFonts w:asciiTheme="minorHAnsi" w:hAnsiTheme="minorHAnsi"/>
          <w:color w:val="000000"/>
        </w:rPr>
        <w:t>the work of local filmmakers under the ‘Made in Qatar’ banner at various year-round platforms including local screenings, regional events and international industry markets and festivals.</w:t>
      </w:r>
    </w:p>
    <w:p w14:paraId="776F1D15" w14:textId="77777777" w:rsidR="00AE6105" w:rsidRPr="00AE6105" w:rsidRDefault="00AE6105" w:rsidP="006731E8">
      <w:pPr>
        <w:spacing w:before="100" w:beforeAutospacing="1" w:after="100" w:afterAutospacing="1"/>
        <w:jc w:val="both"/>
        <w:rPr>
          <w:rFonts w:asciiTheme="minorHAnsi" w:hAnsiTheme="minorHAnsi"/>
          <w:color w:val="000000"/>
        </w:rPr>
      </w:pPr>
      <w:r w:rsidRPr="00AE6105">
        <w:rPr>
          <w:rFonts w:asciiTheme="minorHAnsi" w:hAnsiTheme="minorHAnsi"/>
          <w:color w:val="000000"/>
        </w:rPr>
        <w:t xml:space="preserve">The </w:t>
      </w:r>
      <w:r w:rsidR="00A47431">
        <w:rPr>
          <w:rFonts w:asciiTheme="minorHAnsi" w:hAnsiTheme="minorHAnsi"/>
          <w:color w:val="000000"/>
        </w:rPr>
        <w:t xml:space="preserve">“I’m Reading” Carnival </w:t>
      </w:r>
      <w:r w:rsidR="003977D3">
        <w:rPr>
          <w:rFonts w:asciiTheme="minorHAnsi" w:hAnsiTheme="minorHAnsi"/>
          <w:color w:val="000000"/>
        </w:rPr>
        <w:t>was</w:t>
      </w:r>
      <w:r w:rsidRPr="00AE6105">
        <w:rPr>
          <w:rFonts w:asciiTheme="minorHAnsi" w:hAnsiTheme="minorHAnsi"/>
          <w:color w:val="000000"/>
        </w:rPr>
        <w:t xml:space="preserve"> filled with educational activities for kids and families </w:t>
      </w:r>
      <w:r w:rsidR="003977D3">
        <w:rPr>
          <w:rFonts w:asciiTheme="minorHAnsi" w:hAnsiTheme="minorHAnsi"/>
          <w:color w:val="000000"/>
        </w:rPr>
        <w:t>who took</w:t>
      </w:r>
      <w:r w:rsidRPr="00AE6105">
        <w:rPr>
          <w:rFonts w:asciiTheme="minorHAnsi" w:hAnsiTheme="minorHAnsi"/>
          <w:color w:val="000000"/>
        </w:rPr>
        <w:t xml:space="preserve"> part in, such as writing and storytelling competitions, international folklore shows, craft making, cookery and baking workshops for children and their families. </w:t>
      </w:r>
    </w:p>
    <w:p w14:paraId="7CBB9DE5" w14:textId="77777777" w:rsidR="00AE6105" w:rsidRPr="00AE6105" w:rsidRDefault="00AE6105" w:rsidP="00AE6105">
      <w:pPr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AE6105">
        <w:rPr>
          <w:rFonts w:asciiTheme="minorHAnsi" w:hAnsiTheme="minorHAnsi" w:cs="Calibri"/>
          <w:b/>
          <w:bCs/>
          <w:sz w:val="20"/>
          <w:szCs w:val="20"/>
          <w:u w:val="single"/>
        </w:rPr>
        <w:t>NOTES TO EDITOR</w:t>
      </w:r>
    </w:p>
    <w:p w14:paraId="44A5505A" w14:textId="77777777" w:rsidR="00AE6105" w:rsidRPr="00AE6105" w:rsidRDefault="00AE6105" w:rsidP="00AE6105">
      <w:pPr>
        <w:rPr>
          <w:rFonts w:asciiTheme="minorHAnsi" w:hAnsiTheme="minorHAnsi" w:cs="Calibri"/>
          <w:b/>
          <w:bCs/>
          <w:sz w:val="20"/>
          <w:szCs w:val="20"/>
        </w:rPr>
      </w:pPr>
    </w:p>
    <w:p w14:paraId="150877C5" w14:textId="77777777" w:rsidR="00AE6105" w:rsidRPr="00AE6105" w:rsidRDefault="00AE6105" w:rsidP="00AE6105">
      <w:pPr>
        <w:rPr>
          <w:rFonts w:asciiTheme="minorHAnsi" w:hAnsiTheme="minorHAnsi" w:cs="Calibri"/>
          <w:b/>
          <w:bCs/>
          <w:sz w:val="20"/>
          <w:szCs w:val="20"/>
        </w:rPr>
      </w:pPr>
      <w:r w:rsidRPr="00AE6105">
        <w:rPr>
          <w:rFonts w:asciiTheme="minorHAnsi" w:hAnsiTheme="minorHAnsi" w:cs="Calibri"/>
          <w:b/>
          <w:bCs/>
          <w:sz w:val="20"/>
          <w:szCs w:val="20"/>
        </w:rPr>
        <w:t>About Doha Film Institute:</w:t>
      </w:r>
    </w:p>
    <w:p w14:paraId="00E789B3" w14:textId="77777777" w:rsidR="00AE6105" w:rsidRPr="00AE6105" w:rsidRDefault="00AE6105" w:rsidP="00AE6105">
      <w:pPr>
        <w:rPr>
          <w:rFonts w:asciiTheme="minorHAnsi" w:hAnsiTheme="minorHAnsi"/>
          <w:sz w:val="20"/>
          <w:szCs w:val="20"/>
        </w:rPr>
      </w:pPr>
      <w:r w:rsidRPr="00AE6105">
        <w:rPr>
          <w:rFonts w:asciiTheme="minorHAnsi" w:hAnsiTheme="minorHAnsi"/>
          <w:bCs/>
          <w:color w:val="000000"/>
          <w:sz w:val="20"/>
          <w:szCs w:val="20"/>
        </w:rPr>
        <w:t xml:space="preserve">Doha Film Institute is an independent, not-for-profit cultural </w:t>
      </w:r>
      <w:proofErr w:type="spellStart"/>
      <w:r w:rsidRPr="00AE6105">
        <w:rPr>
          <w:rFonts w:asciiTheme="minorHAnsi" w:hAnsiTheme="minorHAnsi"/>
          <w:bCs/>
          <w:color w:val="000000"/>
          <w:sz w:val="20"/>
          <w:szCs w:val="20"/>
        </w:rPr>
        <w:t>organisation</w:t>
      </w:r>
      <w:proofErr w:type="spellEnd"/>
      <w:r w:rsidRPr="00AE6105">
        <w:rPr>
          <w:rFonts w:asciiTheme="minorHAnsi" w:hAnsiTheme="minorHAnsi"/>
          <w:bCs/>
          <w:color w:val="000000"/>
          <w:sz w:val="20"/>
          <w:szCs w:val="20"/>
        </w:rPr>
        <w:t xml:space="preserve"> established in 2010. </w:t>
      </w:r>
      <w:r w:rsidRPr="00AE6105">
        <w:rPr>
          <w:rFonts w:asciiTheme="minorHAnsi" w:hAnsiTheme="minorHAnsi"/>
          <w:bCs/>
          <w:sz w:val="20"/>
          <w:szCs w:val="20"/>
        </w:rPr>
        <w:t>It organically supports the growth of the local film community by enhancing industry knowledge, cultivating film appreciation and contributing to the development of sustainable creative industries in Qatar.</w:t>
      </w:r>
    </w:p>
    <w:p w14:paraId="4D9A564B" w14:textId="77777777" w:rsidR="00AE6105" w:rsidRPr="00AE6105" w:rsidRDefault="00AE6105" w:rsidP="00AE6105">
      <w:pPr>
        <w:rPr>
          <w:rFonts w:asciiTheme="minorHAnsi" w:hAnsiTheme="minorHAnsi"/>
          <w:sz w:val="20"/>
          <w:szCs w:val="20"/>
        </w:rPr>
      </w:pPr>
      <w:r w:rsidRPr="00AE6105">
        <w:rPr>
          <w:rFonts w:asciiTheme="minorHAnsi" w:hAnsiTheme="minorHAnsi"/>
          <w:sz w:val="20"/>
          <w:szCs w:val="20"/>
        </w:rPr>
        <w:lastRenderedPageBreak/>
        <w:t xml:space="preserve">Doha Film Institute’s platforms include funding and production of local, regional and international films, educational </w:t>
      </w:r>
      <w:proofErr w:type="spellStart"/>
      <w:r w:rsidRPr="00AE6105">
        <w:rPr>
          <w:rFonts w:asciiTheme="minorHAnsi" w:hAnsiTheme="minorHAnsi"/>
          <w:sz w:val="20"/>
          <w:szCs w:val="20"/>
        </w:rPr>
        <w:t>programmes</w:t>
      </w:r>
      <w:proofErr w:type="spellEnd"/>
      <w:r w:rsidRPr="00AE6105">
        <w:rPr>
          <w:rFonts w:asciiTheme="minorHAnsi" w:hAnsiTheme="minorHAnsi"/>
          <w:sz w:val="20"/>
          <w:szCs w:val="20"/>
        </w:rPr>
        <w:t xml:space="preserve">, film screenings, the Ajyal Youth Film Festival and the </w:t>
      </w:r>
      <w:proofErr w:type="spellStart"/>
      <w:r w:rsidRPr="00AE6105">
        <w:rPr>
          <w:rFonts w:asciiTheme="minorHAnsi" w:hAnsiTheme="minorHAnsi"/>
          <w:sz w:val="20"/>
          <w:szCs w:val="20"/>
        </w:rPr>
        <w:t>Qumra</w:t>
      </w:r>
      <w:proofErr w:type="spellEnd"/>
      <w:r w:rsidRPr="00AE6105">
        <w:rPr>
          <w:rFonts w:asciiTheme="minorHAnsi" w:hAnsiTheme="minorHAnsi"/>
          <w:sz w:val="20"/>
          <w:szCs w:val="20"/>
        </w:rPr>
        <w:t xml:space="preserve"> Doha Film Festival.</w:t>
      </w:r>
    </w:p>
    <w:p w14:paraId="34ED52EA" w14:textId="77777777" w:rsidR="00AE6105" w:rsidRPr="00AE6105" w:rsidRDefault="00AE6105" w:rsidP="00AE6105">
      <w:pPr>
        <w:rPr>
          <w:rFonts w:asciiTheme="minorHAnsi" w:hAnsiTheme="minorHAnsi"/>
          <w:sz w:val="20"/>
          <w:szCs w:val="20"/>
        </w:rPr>
      </w:pPr>
      <w:r w:rsidRPr="00AE6105">
        <w:rPr>
          <w:rFonts w:asciiTheme="minorHAnsi" w:hAnsiTheme="minorHAnsi"/>
          <w:bCs/>
          <w:sz w:val="20"/>
          <w:szCs w:val="20"/>
        </w:rPr>
        <w:t>With culture, community, education and entertainment at its foundation, the Doha Film Institute serves as an all-encompassing film hub in Doha, as well as a resource for the region and the rest of the world.</w:t>
      </w:r>
    </w:p>
    <w:p w14:paraId="0F92ADE2" w14:textId="77777777" w:rsidR="00AE6105" w:rsidRPr="00AE6105" w:rsidRDefault="00AE6105" w:rsidP="00AE6105">
      <w:pPr>
        <w:rPr>
          <w:rFonts w:asciiTheme="minorHAnsi" w:hAnsiTheme="minorHAnsi"/>
          <w:bCs/>
          <w:color w:val="000000"/>
          <w:sz w:val="20"/>
          <w:szCs w:val="20"/>
        </w:rPr>
      </w:pPr>
      <w:r w:rsidRPr="00AE6105">
        <w:rPr>
          <w:rFonts w:asciiTheme="minorHAnsi" w:hAnsiTheme="minorHAnsi"/>
          <w:bCs/>
          <w:sz w:val="20"/>
          <w:szCs w:val="20"/>
        </w:rPr>
        <w:t xml:space="preserve">Doha Film Institute is committed to supporting Qatar’s 2030 vision for the development of a knowledge-based </w:t>
      </w:r>
      <w:r w:rsidRPr="00AE6105">
        <w:rPr>
          <w:rFonts w:asciiTheme="minorHAnsi" w:hAnsiTheme="minorHAnsi"/>
          <w:bCs/>
          <w:color w:val="000000"/>
          <w:sz w:val="20"/>
          <w:szCs w:val="20"/>
        </w:rPr>
        <w:t>economy.</w:t>
      </w:r>
    </w:p>
    <w:p w14:paraId="09256689" w14:textId="77777777" w:rsidR="00AE6105" w:rsidRPr="00AE6105" w:rsidRDefault="00AE6105" w:rsidP="00AE6105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</w:p>
    <w:p w14:paraId="7ADB486B" w14:textId="77777777" w:rsidR="00AE6105" w:rsidRPr="00AE6105" w:rsidRDefault="00AE6105" w:rsidP="00AE6105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  <w:r w:rsidRPr="00AE6105">
        <w:rPr>
          <w:rFonts w:asciiTheme="minorHAnsi" w:hAnsiTheme="minorHAnsi"/>
          <w:bCs/>
          <w:sz w:val="20"/>
          <w:szCs w:val="20"/>
        </w:rPr>
        <w:t>Doha Film Institute</w:t>
      </w:r>
    </w:p>
    <w:p w14:paraId="497628FB" w14:textId="77777777" w:rsidR="00AE6105" w:rsidRPr="00AE6105" w:rsidRDefault="00AE6105" w:rsidP="00AE6105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  <w:r w:rsidRPr="00AE6105">
        <w:rPr>
          <w:rFonts w:asciiTheme="minorHAnsi" w:hAnsiTheme="minorHAnsi"/>
          <w:bCs/>
          <w:sz w:val="20"/>
          <w:szCs w:val="20"/>
        </w:rPr>
        <w:t>Twitter: @</w:t>
      </w:r>
      <w:proofErr w:type="spellStart"/>
      <w:r w:rsidRPr="00AE6105">
        <w:rPr>
          <w:rFonts w:asciiTheme="minorHAnsi" w:hAnsiTheme="minorHAnsi"/>
          <w:bCs/>
          <w:sz w:val="20"/>
          <w:szCs w:val="20"/>
        </w:rPr>
        <w:t>DohaFilm</w:t>
      </w:r>
      <w:proofErr w:type="spellEnd"/>
      <w:r w:rsidRPr="00AE6105">
        <w:rPr>
          <w:rFonts w:asciiTheme="minorHAnsi" w:hAnsiTheme="minorHAnsi"/>
          <w:bCs/>
          <w:sz w:val="20"/>
          <w:szCs w:val="20"/>
        </w:rPr>
        <w:t>; Instagram: @</w:t>
      </w:r>
      <w:proofErr w:type="spellStart"/>
      <w:r w:rsidRPr="00AE6105">
        <w:rPr>
          <w:rFonts w:asciiTheme="minorHAnsi" w:hAnsiTheme="minorHAnsi"/>
          <w:bCs/>
          <w:sz w:val="20"/>
          <w:szCs w:val="20"/>
        </w:rPr>
        <w:t>DohaFilm</w:t>
      </w:r>
      <w:proofErr w:type="spellEnd"/>
      <w:r w:rsidRPr="00AE6105">
        <w:rPr>
          <w:rFonts w:asciiTheme="minorHAnsi" w:hAnsiTheme="minorHAnsi"/>
          <w:bCs/>
          <w:sz w:val="20"/>
          <w:szCs w:val="20"/>
        </w:rPr>
        <w:t xml:space="preserve">; Facebook: </w:t>
      </w:r>
      <w:hyperlink r:id="rId7" w:history="1">
        <w:r w:rsidRPr="00AE6105">
          <w:rPr>
            <w:rFonts w:asciiTheme="minorHAnsi" w:hAnsiTheme="minorHAnsi"/>
            <w:bCs/>
            <w:sz w:val="20"/>
            <w:szCs w:val="20"/>
          </w:rPr>
          <w:t>www.facebook.com/DohaFilmInstitute</w:t>
        </w:r>
      </w:hyperlink>
    </w:p>
    <w:p w14:paraId="550F059E" w14:textId="77777777" w:rsidR="00AE6105" w:rsidRPr="00AE6105" w:rsidRDefault="00AE6105" w:rsidP="00AE6105">
      <w:pPr>
        <w:rPr>
          <w:rFonts w:asciiTheme="minorHAnsi" w:hAnsiTheme="minorHAnsi"/>
          <w:bCs/>
          <w:sz w:val="20"/>
          <w:szCs w:val="20"/>
        </w:rPr>
      </w:pPr>
    </w:p>
    <w:p w14:paraId="3C574F79" w14:textId="77777777" w:rsidR="00AE6105" w:rsidRPr="00AE6105" w:rsidRDefault="00AE6105" w:rsidP="00AE6105">
      <w:pPr>
        <w:rPr>
          <w:rFonts w:asciiTheme="minorHAnsi" w:hAnsiTheme="minorHAnsi" w:cs="Calibri"/>
          <w:b/>
          <w:sz w:val="20"/>
          <w:szCs w:val="16"/>
        </w:rPr>
      </w:pPr>
      <w:r w:rsidRPr="00AE6105">
        <w:rPr>
          <w:rFonts w:asciiTheme="minorHAnsi" w:hAnsiTheme="minorHAnsi" w:cs="Calibri"/>
          <w:b/>
          <w:sz w:val="20"/>
          <w:szCs w:val="16"/>
        </w:rPr>
        <w:t>For more information on Doha Film Institute, please contact:</w:t>
      </w:r>
    </w:p>
    <w:p w14:paraId="7C909CF6" w14:textId="77777777" w:rsidR="00AE6105" w:rsidRPr="00AE6105" w:rsidRDefault="00AE6105" w:rsidP="00AE6105">
      <w:pPr>
        <w:rPr>
          <w:rFonts w:asciiTheme="minorHAnsi" w:eastAsia="Times New Roman" w:hAnsiTheme="minorHAnsi" w:cs="Calibri"/>
          <w:sz w:val="20"/>
          <w:szCs w:val="16"/>
        </w:rPr>
      </w:pPr>
      <w:r w:rsidRPr="00AE6105">
        <w:rPr>
          <w:rFonts w:asciiTheme="minorHAnsi" w:eastAsia="Times New Roman" w:hAnsiTheme="minorHAnsi" w:cs="Calibri"/>
          <w:sz w:val="20"/>
          <w:szCs w:val="16"/>
        </w:rPr>
        <w:t>Kummam Al Maadeed</w:t>
      </w:r>
    </w:p>
    <w:p w14:paraId="52E2788F" w14:textId="77777777" w:rsidR="00AE6105" w:rsidRPr="00AE6105" w:rsidRDefault="00AE6105" w:rsidP="00AE6105">
      <w:pPr>
        <w:rPr>
          <w:rFonts w:asciiTheme="minorHAnsi" w:eastAsia="Times New Roman" w:hAnsiTheme="minorHAnsi" w:cs="Calibri"/>
          <w:sz w:val="20"/>
          <w:szCs w:val="16"/>
        </w:rPr>
      </w:pPr>
      <w:r w:rsidRPr="00AE6105">
        <w:rPr>
          <w:rFonts w:asciiTheme="minorHAnsi" w:eastAsia="Times New Roman" w:hAnsiTheme="minorHAnsi" w:cs="Calibri"/>
          <w:sz w:val="20"/>
          <w:szCs w:val="16"/>
        </w:rPr>
        <w:t>Doha Film Institute</w:t>
      </w:r>
    </w:p>
    <w:p w14:paraId="5537F511" w14:textId="77777777" w:rsidR="00AE6105" w:rsidRPr="00AE6105" w:rsidRDefault="00AE6105" w:rsidP="00AE6105">
      <w:pPr>
        <w:rPr>
          <w:rFonts w:asciiTheme="minorHAnsi" w:eastAsia="Times New Roman" w:hAnsiTheme="minorHAnsi" w:cs="Calibri"/>
          <w:sz w:val="20"/>
          <w:szCs w:val="16"/>
          <w:lang w:val="es-ES_tradnl"/>
        </w:rPr>
      </w:pPr>
      <w:r w:rsidRPr="00AE6105">
        <w:rPr>
          <w:rFonts w:asciiTheme="minorHAnsi" w:eastAsia="Times New Roman" w:hAnsiTheme="minorHAnsi" w:cs="Calibri"/>
          <w:sz w:val="20"/>
          <w:szCs w:val="16"/>
          <w:lang w:val="es-ES_tradnl"/>
        </w:rPr>
        <w:t>Tel: 00974 66773570</w:t>
      </w:r>
    </w:p>
    <w:p w14:paraId="5EC17553" w14:textId="77777777" w:rsidR="00AE6105" w:rsidRPr="00AE6105" w:rsidRDefault="007B483C" w:rsidP="00AE6105">
      <w:pPr>
        <w:rPr>
          <w:rFonts w:asciiTheme="minorHAnsi" w:eastAsia="Times New Roman" w:hAnsiTheme="minorHAnsi" w:cs="Calibri"/>
          <w:sz w:val="20"/>
          <w:szCs w:val="16"/>
          <w:lang w:val="es-ES_tradnl"/>
        </w:rPr>
      </w:pPr>
      <w:hyperlink r:id="rId8" w:history="1">
        <w:r w:rsidR="00AE6105" w:rsidRPr="00AE6105">
          <w:rPr>
            <w:rStyle w:val="Hyperlink"/>
            <w:rFonts w:asciiTheme="minorHAnsi" w:hAnsiTheme="minorHAnsi" w:cs="Calibri"/>
            <w:sz w:val="20"/>
            <w:szCs w:val="16"/>
            <w:lang w:val="es-ES_tradnl"/>
          </w:rPr>
          <w:t>kalmaadeed@dohafilminstitute.com</w:t>
        </w:r>
      </w:hyperlink>
      <w:r w:rsidR="00AE6105" w:rsidRPr="00AE6105">
        <w:rPr>
          <w:rFonts w:asciiTheme="minorHAnsi" w:eastAsia="Times New Roman" w:hAnsiTheme="minorHAnsi" w:cs="Calibri"/>
          <w:sz w:val="20"/>
          <w:szCs w:val="16"/>
          <w:lang w:val="es-ES_tradnl"/>
        </w:rPr>
        <w:t xml:space="preserve"> </w:t>
      </w:r>
    </w:p>
    <w:p w14:paraId="3EBEDD6D" w14:textId="77777777" w:rsidR="00AE6105" w:rsidRPr="00AE6105" w:rsidRDefault="00AE6105" w:rsidP="00AE6105">
      <w:pPr>
        <w:rPr>
          <w:rFonts w:asciiTheme="minorHAnsi" w:hAnsiTheme="minorHAnsi" w:cs="Calibri"/>
          <w:sz w:val="20"/>
          <w:szCs w:val="16"/>
          <w:u w:val="single"/>
        </w:rPr>
      </w:pPr>
    </w:p>
    <w:p w14:paraId="3B416422" w14:textId="77777777" w:rsidR="00AE6105" w:rsidRPr="00AE6105" w:rsidRDefault="00AE6105" w:rsidP="00AE6105">
      <w:pPr>
        <w:rPr>
          <w:rFonts w:asciiTheme="minorHAnsi" w:hAnsiTheme="minorHAnsi" w:cs="Calibri"/>
          <w:sz w:val="20"/>
          <w:szCs w:val="20"/>
        </w:rPr>
      </w:pPr>
      <w:r w:rsidRPr="00AE6105">
        <w:rPr>
          <w:rFonts w:asciiTheme="minorHAnsi" w:hAnsiTheme="minorHAnsi" w:cs="Calibri"/>
          <w:sz w:val="20"/>
          <w:szCs w:val="20"/>
        </w:rPr>
        <w:t xml:space="preserve">Kelly Home / </w:t>
      </w:r>
      <w:proofErr w:type="spellStart"/>
      <w:r w:rsidRPr="00AE6105">
        <w:rPr>
          <w:rFonts w:asciiTheme="minorHAnsi" w:hAnsiTheme="minorHAnsi" w:cs="Calibri"/>
          <w:sz w:val="20"/>
          <w:szCs w:val="20"/>
        </w:rPr>
        <w:t>Nivine</w:t>
      </w:r>
      <w:proofErr w:type="spellEnd"/>
      <w:r w:rsidRPr="00AE6105">
        <w:rPr>
          <w:rFonts w:asciiTheme="minorHAnsi" w:hAnsiTheme="minorHAnsi" w:cs="Calibri"/>
          <w:sz w:val="20"/>
          <w:szCs w:val="20"/>
        </w:rPr>
        <w:t xml:space="preserve"> William / </w:t>
      </w:r>
      <w:proofErr w:type="spellStart"/>
      <w:r w:rsidRPr="00AE6105">
        <w:rPr>
          <w:rFonts w:asciiTheme="minorHAnsi" w:hAnsiTheme="minorHAnsi" w:cs="Calibri"/>
          <w:sz w:val="20"/>
          <w:szCs w:val="20"/>
        </w:rPr>
        <w:t>Divya</w:t>
      </w:r>
      <w:proofErr w:type="spellEnd"/>
      <w:r w:rsidRPr="00AE6105">
        <w:rPr>
          <w:rFonts w:asciiTheme="minorHAnsi" w:hAnsiTheme="minorHAnsi" w:cs="Calibri"/>
          <w:sz w:val="20"/>
          <w:szCs w:val="20"/>
        </w:rPr>
        <w:t xml:space="preserve"> Khanna</w:t>
      </w:r>
    </w:p>
    <w:p w14:paraId="56AB3568" w14:textId="77777777" w:rsidR="00AE6105" w:rsidRPr="00AE6105" w:rsidRDefault="00AE6105" w:rsidP="00AE6105">
      <w:pPr>
        <w:rPr>
          <w:rFonts w:asciiTheme="minorHAnsi" w:hAnsiTheme="minorHAnsi" w:cs="Calibri"/>
          <w:sz w:val="20"/>
          <w:szCs w:val="20"/>
        </w:rPr>
      </w:pPr>
      <w:r w:rsidRPr="00AE6105">
        <w:rPr>
          <w:rFonts w:asciiTheme="minorHAnsi" w:hAnsiTheme="minorHAnsi" w:cs="Calibri"/>
          <w:sz w:val="20"/>
          <w:szCs w:val="20"/>
        </w:rPr>
        <w:t xml:space="preserve">ASDA’A </w:t>
      </w:r>
      <w:proofErr w:type="spellStart"/>
      <w:r w:rsidRPr="00AE6105">
        <w:rPr>
          <w:rFonts w:asciiTheme="minorHAnsi" w:hAnsiTheme="minorHAnsi" w:cs="Calibri"/>
          <w:sz w:val="20"/>
          <w:szCs w:val="20"/>
        </w:rPr>
        <w:t>Burson-Marsteller</w:t>
      </w:r>
      <w:proofErr w:type="spellEnd"/>
      <w:r w:rsidRPr="00AE6105">
        <w:rPr>
          <w:rFonts w:asciiTheme="minorHAnsi" w:hAnsiTheme="minorHAnsi" w:cs="Calibri"/>
          <w:sz w:val="20"/>
          <w:szCs w:val="20"/>
        </w:rPr>
        <w:t>; +9714 4507 600</w:t>
      </w:r>
    </w:p>
    <w:p w14:paraId="012CB472" w14:textId="77777777" w:rsidR="00AE6105" w:rsidRPr="00F5043D" w:rsidRDefault="007B483C" w:rsidP="00AE6105">
      <w:pPr>
        <w:rPr>
          <w:sz w:val="20"/>
          <w:szCs w:val="20"/>
        </w:rPr>
      </w:pPr>
      <w:hyperlink r:id="rId9" w:history="1">
        <w:r w:rsidR="00AE6105" w:rsidRPr="00AE6105">
          <w:rPr>
            <w:rFonts w:asciiTheme="minorHAnsi" w:hAnsiTheme="minorHAnsi" w:cs="Calibri"/>
            <w:color w:val="0000FF"/>
            <w:sz w:val="20"/>
            <w:szCs w:val="20"/>
            <w:u w:val="single"/>
          </w:rPr>
          <w:t>Kelly.home@bm.com</w:t>
        </w:r>
      </w:hyperlink>
      <w:r w:rsidR="00AE6105" w:rsidRPr="00AE6105">
        <w:rPr>
          <w:rFonts w:asciiTheme="minorHAnsi" w:hAnsiTheme="minorHAnsi" w:cs="Calibri"/>
          <w:sz w:val="20"/>
          <w:szCs w:val="20"/>
        </w:rPr>
        <w:t xml:space="preserve"> / </w:t>
      </w:r>
      <w:hyperlink r:id="rId10" w:history="1">
        <w:r w:rsidR="00AE6105" w:rsidRPr="00AE6105">
          <w:rPr>
            <w:rFonts w:asciiTheme="minorHAnsi" w:hAnsiTheme="minorHAnsi" w:cs="Calibri"/>
            <w:color w:val="0000FF"/>
            <w:sz w:val="20"/>
            <w:szCs w:val="20"/>
            <w:u w:val="single"/>
          </w:rPr>
          <w:t>Nivine.william@bm.com</w:t>
        </w:r>
      </w:hyperlink>
      <w:r w:rsidR="00AE6105" w:rsidRPr="00AE6105">
        <w:rPr>
          <w:rFonts w:asciiTheme="minorHAnsi" w:hAnsiTheme="minorHAnsi" w:cs="Calibri"/>
          <w:sz w:val="20"/>
          <w:szCs w:val="20"/>
        </w:rPr>
        <w:t xml:space="preserve"> / </w:t>
      </w:r>
      <w:hyperlink r:id="rId11" w:history="1">
        <w:r w:rsidR="00AE6105" w:rsidRPr="00AE6105">
          <w:rPr>
            <w:rFonts w:asciiTheme="minorHAnsi" w:hAnsiTheme="minorHAnsi" w:cs="Calibri"/>
            <w:color w:val="0000FF"/>
            <w:sz w:val="20"/>
            <w:szCs w:val="20"/>
            <w:u w:val="single"/>
          </w:rPr>
          <w:t>Divya.khanna@bm.com</w:t>
        </w:r>
      </w:hyperlink>
      <w:r w:rsidR="00AE6105" w:rsidRPr="00F5043D">
        <w:rPr>
          <w:rFonts w:cs="Calibri"/>
          <w:sz w:val="20"/>
          <w:szCs w:val="20"/>
        </w:rPr>
        <w:t xml:space="preserve"> </w:t>
      </w:r>
    </w:p>
    <w:p w14:paraId="2B132ED7" w14:textId="77777777" w:rsidR="00AE6105" w:rsidRPr="00AE6105" w:rsidRDefault="00AE6105" w:rsidP="0091588A">
      <w:pPr>
        <w:spacing w:before="100" w:beforeAutospacing="1" w:after="100" w:afterAutospacing="1"/>
        <w:rPr>
          <w:rFonts w:asciiTheme="minorHAnsi" w:hAnsiTheme="minorHAnsi"/>
          <w:color w:val="000000"/>
        </w:rPr>
      </w:pPr>
    </w:p>
    <w:p w14:paraId="19F8B524" w14:textId="77777777" w:rsidR="0091588A" w:rsidRPr="00AE6105" w:rsidRDefault="0091588A" w:rsidP="0091588A">
      <w:pPr>
        <w:spacing w:before="100" w:beforeAutospacing="1" w:after="100" w:afterAutospacing="1"/>
        <w:rPr>
          <w:rFonts w:asciiTheme="minorHAnsi" w:hAnsiTheme="minorHAnsi"/>
          <w:color w:val="000000"/>
        </w:rPr>
      </w:pPr>
      <w:r w:rsidRPr="00AE6105">
        <w:rPr>
          <w:rFonts w:asciiTheme="minorHAnsi" w:hAnsiTheme="minorHAnsi"/>
          <w:color w:val="000000"/>
        </w:rPr>
        <w:t> </w:t>
      </w:r>
    </w:p>
    <w:p w14:paraId="7549EC8C" w14:textId="77777777" w:rsidR="0091588A" w:rsidRPr="00AE6105" w:rsidRDefault="0091588A" w:rsidP="0091588A">
      <w:pPr>
        <w:spacing w:before="100" w:beforeAutospacing="1" w:after="100" w:afterAutospacing="1"/>
        <w:rPr>
          <w:rFonts w:asciiTheme="minorHAnsi" w:hAnsiTheme="minorHAnsi"/>
          <w:color w:val="000000"/>
        </w:rPr>
      </w:pPr>
      <w:r w:rsidRPr="00AE6105">
        <w:rPr>
          <w:rFonts w:asciiTheme="minorHAnsi" w:hAnsiTheme="minorHAnsi"/>
          <w:color w:val="000000"/>
        </w:rPr>
        <w:t> </w:t>
      </w:r>
    </w:p>
    <w:p w14:paraId="30049D7A" w14:textId="77777777" w:rsidR="00B066A2" w:rsidRPr="00AE6105" w:rsidRDefault="007B483C">
      <w:pPr>
        <w:rPr>
          <w:rFonts w:asciiTheme="minorHAnsi" w:hAnsiTheme="minorHAnsi"/>
        </w:rPr>
      </w:pPr>
    </w:p>
    <w:sectPr w:rsidR="00B066A2" w:rsidRPr="00AE610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F59F4" w14:textId="77777777" w:rsidR="00B13DE4" w:rsidRDefault="00B13DE4" w:rsidP="00AE6105">
      <w:r>
        <w:separator/>
      </w:r>
    </w:p>
  </w:endnote>
  <w:endnote w:type="continuationSeparator" w:id="0">
    <w:p w14:paraId="32F2548F" w14:textId="77777777" w:rsidR="00B13DE4" w:rsidRDefault="00B13DE4" w:rsidP="00AE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A0EB0" w14:textId="77777777" w:rsidR="00B13DE4" w:rsidRDefault="00B13DE4" w:rsidP="00AE6105">
      <w:r>
        <w:separator/>
      </w:r>
    </w:p>
  </w:footnote>
  <w:footnote w:type="continuationSeparator" w:id="0">
    <w:p w14:paraId="284F869D" w14:textId="77777777" w:rsidR="00B13DE4" w:rsidRDefault="00B13DE4" w:rsidP="00AE6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6746C" w14:textId="77777777" w:rsidR="00AE6105" w:rsidRDefault="00AE6105" w:rsidP="00AE6105">
    <w:pPr>
      <w:pStyle w:val="Header"/>
      <w:jc w:val="center"/>
    </w:pPr>
    <w:r>
      <w:rPr>
        <w:noProof/>
      </w:rPr>
      <w:drawing>
        <wp:inline distT="0" distB="0" distL="0" distR="0" wp14:anchorId="4C758792" wp14:editId="53DEC3C7">
          <wp:extent cx="1836420" cy="1002030"/>
          <wp:effectExtent l="0" t="0" r="0" b="7620"/>
          <wp:docPr id="2" name="Picture 2" descr="Doha Film Institute logo -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ha Film Institute logo - 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D2236" w14:textId="77777777" w:rsidR="00AE6105" w:rsidRDefault="00AE61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F4"/>
    <w:rsid w:val="00071E66"/>
    <w:rsid w:val="00190C33"/>
    <w:rsid w:val="003977D3"/>
    <w:rsid w:val="006731E8"/>
    <w:rsid w:val="006D2720"/>
    <w:rsid w:val="006D756E"/>
    <w:rsid w:val="0076348F"/>
    <w:rsid w:val="007B483C"/>
    <w:rsid w:val="0091588A"/>
    <w:rsid w:val="009D5B96"/>
    <w:rsid w:val="00A47431"/>
    <w:rsid w:val="00AE6105"/>
    <w:rsid w:val="00B13DE4"/>
    <w:rsid w:val="00B926F3"/>
    <w:rsid w:val="00CF54CC"/>
    <w:rsid w:val="00DF56D6"/>
    <w:rsid w:val="00E269E1"/>
    <w:rsid w:val="00F10A8C"/>
    <w:rsid w:val="00FC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0007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88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9158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588A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1588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1588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1588A"/>
    <w:rPr>
      <w:b/>
      <w:bCs/>
    </w:rPr>
  </w:style>
  <w:style w:type="character" w:styleId="Emphasis">
    <w:name w:val="Emphasis"/>
    <w:basedOn w:val="DefaultParagraphFont"/>
    <w:uiPriority w:val="20"/>
    <w:qFormat/>
    <w:rsid w:val="0091588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1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61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10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10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88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9158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588A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1588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1588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1588A"/>
    <w:rPr>
      <w:b/>
      <w:bCs/>
    </w:rPr>
  </w:style>
  <w:style w:type="character" w:styleId="Emphasis">
    <w:name w:val="Emphasis"/>
    <w:basedOn w:val="DefaultParagraphFont"/>
    <w:uiPriority w:val="20"/>
    <w:qFormat/>
    <w:rsid w:val="0091588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1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61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10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1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10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maadeed@dohafilminstitut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DohaFilmInstitute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Divya.khanna@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Nivine.william@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lly.home@bm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Doha Film Institute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Kummam Mohammed Al-Maadeed</dc:creator>
  <cp:lastModifiedBy>Kummam Mohammed Al-Maadeed</cp:lastModifiedBy>
  <cp:revision>3</cp:revision>
  <dcterms:created xsi:type="dcterms:W3CDTF">2014-03-02T12:00:00Z</dcterms:created>
  <dcterms:modified xsi:type="dcterms:W3CDTF">2014-03-02T12:08:00Z</dcterms:modified>
</cp:coreProperties>
</file>